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9" w:rsidRDefault="00105729" w:rsidP="001057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Økonomi for administration</w:t>
      </w:r>
    </w:p>
    <w:p w:rsidR="00105729" w:rsidRDefault="00105729" w:rsidP="00105729">
      <w:pPr>
        <w:rPr>
          <w:rFonts w:ascii="Arial" w:hAnsi="Arial" w:cs="Arial"/>
        </w:rPr>
      </w:pPr>
      <w:r w:rsidRPr="00431F48">
        <w:rPr>
          <w:rFonts w:ascii="Arial" w:hAnsi="Arial" w:cs="Arial"/>
        </w:rPr>
        <w:t>Undervisningens indhold dækker over målpindene i uddannelsesordningen.</w:t>
      </w:r>
      <w:r>
        <w:rPr>
          <w:rFonts w:ascii="Arial" w:hAnsi="Arial" w:cs="Arial"/>
        </w:rPr>
        <w:t xml:space="preserve"> </w:t>
      </w:r>
    </w:p>
    <w:p w:rsidR="00105729" w:rsidRDefault="00105729" w:rsidP="00105729">
      <w:pPr>
        <w:rPr>
          <w:rFonts w:ascii="Arial" w:hAnsi="Arial" w:cs="Arial"/>
        </w:rPr>
      </w:pPr>
    </w:p>
    <w:p w:rsidR="00105729" w:rsidRDefault="00105729" w:rsidP="00105729">
      <w:pPr>
        <w:rPr>
          <w:rFonts w:ascii="Arial" w:hAnsi="Arial" w:cs="Arial"/>
        </w:rPr>
      </w:pPr>
      <w:r w:rsidRPr="0042164B">
        <w:rPr>
          <w:rFonts w:ascii="Arial" w:hAnsi="Arial" w:cs="Arial"/>
        </w:rPr>
        <w:t xml:space="preserve">Skoleopholdet indledes med </w:t>
      </w:r>
      <w:r>
        <w:rPr>
          <w:rFonts w:ascii="Arial" w:hAnsi="Arial" w:cs="Arial"/>
        </w:rPr>
        <w:t>gennemgang af en relevant årsrapport fra cvr.dk. Eleverne foretager gennemgang af årsrapporten og skal nå frem til, om virksomheden er kreditværdig.</w:t>
      </w:r>
    </w:p>
    <w:p w:rsidR="00105729" w:rsidRDefault="00105729" w:rsidP="00105729">
      <w:pPr>
        <w:rPr>
          <w:rFonts w:ascii="Arial" w:hAnsi="Arial" w:cs="Arial"/>
        </w:rPr>
      </w:pPr>
    </w:p>
    <w:p w:rsidR="00105729" w:rsidRDefault="00105729" w:rsidP="00105729">
      <w:pPr>
        <w:rPr>
          <w:rFonts w:ascii="Arial" w:hAnsi="Arial" w:cs="Arial"/>
        </w:rPr>
      </w:pPr>
      <w:r>
        <w:rPr>
          <w:rFonts w:ascii="Arial" w:hAnsi="Arial" w:cs="Arial"/>
        </w:rPr>
        <w:t>Herefter arbejdes der med kontering af forskellige daglige bilag i henholdsvis en handelsvirksomhed og en produktionsvirksomhed.</w:t>
      </w:r>
    </w:p>
    <w:p w:rsidR="00105729" w:rsidRDefault="00105729" w:rsidP="00105729">
      <w:pPr>
        <w:rPr>
          <w:rFonts w:ascii="Arial" w:hAnsi="Arial" w:cs="Arial"/>
        </w:rPr>
      </w:pPr>
    </w:p>
    <w:p w:rsidR="00105729" w:rsidRDefault="00105729" w:rsidP="00105729">
      <w:pPr>
        <w:rPr>
          <w:rFonts w:ascii="Arial" w:hAnsi="Arial" w:cs="Arial"/>
        </w:rPr>
      </w:pPr>
      <w:r>
        <w:rPr>
          <w:rFonts w:ascii="Arial" w:hAnsi="Arial" w:cs="Arial"/>
        </w:rPr>
        <w:t>Efterfølgende arbejdes der i økonomistyringssystemet Microsoft C5 Dynamic med en virksomhedsnær case, hvor der bogføres daglige bilag, foretages afstemninger og endelig bogføres forskellige periodeafgrænsningsposter i forbindelse med udarbejdelse af måneds- og årsregnskab.</w:t>
      </w:r>
    </w:p>
    <w:p w:rsidR="00794BF7" w:rsidRDefault="00105729"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A"/>
    <w:rsid w:val="000A550A"/>
    <w:rsid w:val="000F2D60"/>
    <w:rsid w:val="00105729"/>
    <w:rsid w:val="00184545"/>
    <w:rsid w:val="0095209B"/>
    <w:rsid w:val="009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D081-0EE7-4DF0-A183-76958F3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2019-05-17T10:59:00Z</dcterms:created>
  <dcterms:modified xsi:type="dcterms:W3CDTF">2019-05-17T10:59:00Z</dcterms:modified>
</cp:coreProperties>
</file>